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spacing w:line="240" w:lineRule="auto"/>
        <w:ind/>
        <w:rPr>
          <w:rFonts w:ascii="Arial" w:hAnsi="Arial"/>
          <w:sz w:val="24"/>
        </w:rPr>
      </w:pPr>
      <w:r>
        <w:rPr>
          <w:rFonts w:ascii="Arial" w:hAnsi="Arial"/>
          <w:sz w:val="24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2717482</wp:posOffset>
            </wp:positionH>
            <wp:positionV relativeFrom="page">
              <wp:posOffset>276224</wp:posOffset>
            </wp:positionV>
            <wp:extent cx="419100" cy="514350"/>
            <wp:effectExtent b="0" l="0" r="0" t="0"/>
            <wp:wrapNone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419100" cy="51435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spacing w:after="0" w:line="240" w:lineRule="auto"/>
        <w:ind/>
        <w:jc w:val="center"/>
        <w:rPr>
          <w:rFonts w:ascii="Arial" w:hAnsi="Arial"/>
          <w:b w:val="1"/>
          <w:sz w:val="24"/>
        </w:rPr>
      </w:pPr>
    </w:p>
    <w:p w14:paraId="05000000">
      <w:pPr>
        <w:spacing w:after="0" w:line="240" w:lineRule="auto"/>
        <w:ind/>
        <w:jc w:val="center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>АДМИНИСТРАЦИЯ</w:t>
      </w:r>
    </w:p>
    <w:p w14:paraId="06000000">
      <w:pPr>
        <w:spacing w:after="0" w:line="240" w:lineRule="auto"/>
        <w:ind/>
        <w:jc w:val="center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 xml:space="preserve"> КАЛАЧЕВСКОГО МУНИЦИПАЛЬНОГО РАЙОНА ВОЛГОГРАДСКОЙ ОБЛАСТИ</w:t>
      </w:r>
    </w:p>
    <w:p w14:paraId="07000000">
      <w:pPr>
        <w:spacing w:after="0" w:line="240" w:lineRule="auto"/>
        <w:ind/>
        <w:jc w:val="center"/>
        <w:rPr>
          <w:rFonts w:ascii="Arial" w:hAnsi="Arial"/>
          <w:b w:val="1"/>
          <w:sz w:val="24"/>
          <w:u w:val="single"/>
        </w:rPr>
      </w:pPr>
      <w:r>
        <w:rPr>
          <w:rFonts w:ascii="Arial" w:hAnsi="Arial"/>
          <w:b w:val="1"/>
          <w:sz w:val="24"/>
          <w:u w:val="single"/>
        </w:rPr>
        <w:t>________________________________________________________________</w:t>
      </w:r>
    </w:p>
    <w:p w14:paraId="08000000">
      <w:pPr>
        <w:spacing w:after="0" w:line="240" w:lineRule="auto"/>
        <w:ind/>
        <w:jc w:val="center"/>
        <w:rPr>
          <w:rFonts w:ascii="Arial" w:hAnsi="Arial"/>
          <w:b w:val="1"/>
          <w:sz w:val="24"/>
        </w:rPr>
      </w:pPr>
    </w:p>
    <w:p w14:paraId="09000000">
      <w:pPr>
        <w:spacing w:after="0" w:line="240" w:lineRule="auto"/>
        <w:ind/>
        <w:jc w:val="center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>ПОСТАНОВЛЕНИЕ</w:t>
      </w:r>
    </w:p>
    <w:p w14:paraId="0A000000">
      <w:pPr>
        <w:spacing w:after="0" w:line="240" w:lineRule="auto"/>
        <w:ind/>
        <w:jc w:val="center"/>
        <w:rPr>
          <w:rFonts w:ascii="Arial" w:hAnsi="Arial"/>
          <w:sz w:val="24"/>
        </w:rPr>
      </w:pPr>
    </w:p>
    <w:p w14:paraId="0B000000">
      <w:pPr>
        <w:spacing w:after="0" w:line="240" w:lineRule="auto"/>
        <w:ind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от  « 03 » 11.202</w:t>
      </w:r>
      <w:r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>г.   № 1116</w:t>
      </w:r>
    </w:p>
    <w:p w14:paraId="0C000000">
      <w:pPr>
        <w:spacing w:after="0" w:line="240" w:lineRule="auto"/>
        <w:ind/>
        <w:jc w:val="center"/>
        <w:rPr>
          <w:rFonts w:ascii="Arial" w:hAnsi="Arial"/>
          <w:sz w:val="24"/>
        </w:rPr>
      </w:pPr>
    </w:p>
    <w:p w14:paraId="0D000000">
      <w:pPr>
        <w:spacing w:after="0" w:line="240" w:lineRule="auto"/>
        <w:ind/>
        <w:jc w:val="center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 xml:space="preserve">          </w:t>
      </w:r>
      <w:r>
        <w:rPr>
          <w:rFonts w:ascii="Arial" w:hAnsi="Arial"/>
          <w:b w:val="1"/>
          <w:sz w:val="24"/>
        </w:rPr>
        <w:t xml:space="preserve">О внесении изменений в постановление администрации </w:t>
      </w:r>
      <w:r>
        <w:rPr>
          <w:rFonts w:ascii="Arial" w:hAnsi="Arial"/>
          <w:b w:val="1"/>
          <w:sz w:val="24"/>
        </w:rPr>
        <w:t>Калачевско</w:t>
      </w:r>
      <w:r>
        <w:rPr>
          <w:rFonts w:ascii="Arial" w:hAnsi="Arial"/>
          <w:b w:val="1"/>
          <w:sz w:val="24"/>
        </w:rPr>
        <w:t>го</w:t>
      </w:r>
      <w:r>
        <w:rPr>
          <w:rFonts w:ascii="Arial" w:hAnsi="Arial"/>
          <w:b w:val="1"/>
          <w:sz w:val="24"/>
        </w:rPr>
        <w:t xml:space="preserve"> муниципально</w:t>
      </w:r>
      <w:r>
        <w:rPr>
          <w:rFonts w:ascii="Arial" w:hAnsi="Arial"/>
          <w:b w:val="1"/>
          <w:sz w:val="24"/>
        </w:rPr>
        <w:t>го</w:t>
      </w:r>
      <w:r>
        <w:rPr>
          <w:rFonts w:ascii="Arial" w:hAnsi="Arial"/>
          <w:b w:val="1"/>
          <w:sz w:val="24"/>
        </w:rPr>
        <w:t xml:space="preserve"> район</w:t>
      </w:r>
      <w:r>
        <w:rPr>
          <w:rFonts w:ascii="Arial" w:hAnsi="Arial"/>
          <w:b w:val="1"/>
          <w:sz w:val="24"/>
        </w:rPr>
        <w:t>а от 19.02.2021г. № 84 «</w:t>
      </w:r>
      <w:r>
        <w:rPr>
          <w:rFonts w:ascii="Arial" w:hAnsi="Arial"/>
          <w:b w:val="1"/>
          <w:sz w:val="24"/>
        </w:rPr>
        <w:t>Об утверждении Положения о персонифицированном дополнительном образовании детей в Калачевском муниципальном районе Волгоградской области</w:t>
      </w:r>
      <w:r>
        <w:rPr>
          <w:rFonts w:ascii="Arial" w:hAnsi="Arial"/>
          <w:b w:val="1"/>
          <w:sz w:val="24"/>
        </w:rPr>
        <w:t>»</w:t>
      </w:r>
    </w:p>
    <w:p w14:paraId="0E000000">
      <w:pPr>
        <w:pStyle w:val="Style_3"/>
        <w:spacing w:line="240" w:lineRule="auto"/>
        <w:ind/>
        <w:jc w:val="both"/>
        <w:rPr>
          <w:rFonts w:ascii="Arial" w:hAnsi="Arial"/>
          <w:sz w:val="24"/>
        </w:rPr>
      </w:pPr>
    </w:p>
    <w:p w14:paraId="0F000000">
      <w:pPr>
        <w:spacing w:after="0" w:line="240" w:lineRule="auto"/>
        <w:ind w:firstLine="708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 соответствии</w:t>
      </w:r>
      <w:r>
        <w:rPr>
          <w:rFonts w:ascii="Arial" w:hAnsi="Arial"/>
          <w:sz w:val="24"/>
        </w:rPr>
        <w:t xml:space="preserve"> с Законом Волгоградской области от 19 .10.2022 № 97 – ОД «О внесении изменений в некоторые законодательные акты Волгоградской области в целях установления дополнительных мер социальной поддержки семей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сентября 2022 г. № 647 «Об объявлении частичной мобилизации в Российской Федерации</w:t>
      </w:r>
      <w:r>
        <w:rPr>
          <w:rFonts w:ascii="Arial" w:hAnsi="Arial"/>
          <w:b w:val="1"/>
          <w:sz w:val="24"/>
        </w:rPr>
        <w:t xml:space="preserve">»,  </w:t>
      </w:r>
      <w:r>
        <w:rPr>
          <w:rFonts w:ascii="Arial" w:hAnsi="Arial"/>
          <w:sz w:val="24"/>
        </w:rPr>
        <w:t>с Законом Волгоградской области от 27.10.2022 № 98 – ОД «О внесении изменений в некоторые законодательные акты Волгоградской области в целях установления дополнительных мер социальной поддержки семей граждан, принимающих участие в специальной военной операции  на территориях Донецкой Народной Республики, Луганской Народной Республики, Запорожской области, Херсонской области и Украины</w:t>
      </w:r>
      <w:r>
        <w:rPr>
          <w:rFonts w:ascii="Arial" w:hAnsi="Arial"/>
          <w:sz w:val="24"/>
        </w:rPr>
        <w:t>»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>администрация Калачевского муниципального</w:t>
      </w:r>
      <w:r>
        <w:rPr>
          <w:rFonts w:ascii="Arial" w:hAnsi="Arial"/>
          <w:sz w:val="24"/>
        </w:rPr>
        <w:t xml:space="preserve"> района Волгоградской области,</w:t>
      </w:r>
    </w:p>
    <w:p w14:paraId="10000000">
      <w:pPr>
        <w:spacing w:after="0" w:line="240" w:lineRule="auto"/>
        <w:ind w:firstLine="708" w:left="0"/>
        <w:jc w:val="both"/>
        <w:rPr>
          <w:rFonts w:ascii="Arial" w:hAnsi="Arial"/>
          <w:sz w:val="24"/>
        </w:rPr>
      </w:pPr>
    </w:p>
    <w:p w14:paraId="11000000">
      <w:pPr>
        <w:spacing w:after="0" w:line="240" w:lineRule="auto"/>
        <w:ind w:firstLine="708" w:left="0"/>
        <w:jc w:val="both"/>
        <w:rPr>
          <w:rFonts w:ascii="Arial" w:hAnsi="Arial"/>
          <w:sz w:val="24"/>
        </w:rPr>
      </w:pPr>
      <w:r>
        <w:rPr>
          <w:rFonts w:ascii="Arial" w:hAnsi="Arial"/>
          <w:b w:val="1"/>
          <w:sz w:val="24"/>
        </w:rPr>
        <w:t>постановля</w:t>
      </w:r>
      <w:r>
        <w:rPr>
          <w:rFonts w:ascii="Arial" w:hAnsi="Arial"/>
          <w:b w:val="1"/>
          <w:sz w:val="24"/>
        </w:rPr>
        <w:t>ет</w:t>
      </w:r>
      <w:r>
        <w:rPr>
          <w:rFonts w:ascii="Arial" w:hAnsi="Arial"/>
          <w:sz w:val="24"/>
        </w:rPr>
        <w:t>:</w:t>
      </w:r>
      <w:bookmarkStart w:id="1" w:name="_GoBack"/>
      <w:bookmarkEnd w:id="1"/>
    </w:p>
    <w:p w14:paraId="12000000">
      <w:pPr>
        <w:pStyle w:val="Style_4"/>
        <w:numPr>
          <w:ilvl w:val="0"/>
          <w:numId w:val="1"/>
        </w:numPr>
        <w:spacing w:after="0" w:line="240" w:lineRule="auto"/>
        <w:ind w:firstLine="0" w:left="0"/>
        <w:jc w:val="both"/>
        <w:rPr>
          <w:rFonts w:ascii="Arial" w:hAnsi="Arial"/>
          <w:sz w:val="24"/>
        </w:rPr>
      </w:pPr>
      <w:r>
        <w:rPr>
          <w:rFonts w:ascii="Arial" w:hAnsi="Arial"/>
          <w:color w:themeColor="text1" w:val="000000"/>
          <w:sz w:val="24"/>
        </w:rPr>
        <w:t xml:space="preserve">В </w:t>
      </w:r>
      <w:r>
        <w:rPr>
          <w:rFonts w:ascii="Arial" w:hAnsi="Arial"/>
          <w:color w:themeColor="text1" w:val="000000"/>
          <w:sz w:val="24"/>
        </w:rPr>
        <w:t>Положени</w:t>
      </w:r>
      <w:r>
        <w:rPr>
          <w:rFonts w:ascii="Arial" w:hAnsi="Arial"/>
          <w:color w:themeColor="text1" w:val="000000"/>
          <w:sz w:val="24"/>
        </w:rPr>
        <w:t>е</w:t>
      </w:r>
      <w:r>
        <w:rPr>
          <w:rFonts w:ascii="Arial" w:hAnsi="Arial"/>
          <w:color w:themeColor="text1" w:val="000000"/>
          <w:sz w:val="24"/>
        </w:rPr>
        <w:t xml:space="preserve"> о персонифицированном дополнительном образовании детей в Калачевском муниципальном районе Волгоградской области</w:t>
      </w:r>
      <w:r>
        <w:rPr>
          <w:rFonts w:ascii="Arial" w:hAnsi="Arial"/>
          <w:color w:themeColor="text1" w:val="000000"/>
          <w:sz w:val="24"/>
        </w:rPr>
        <w:t xml:space="preserve"> (далее - Положение)</w:t>
      </w:r>
      <w:r>
        <w:rPr>
          <w:rFonts w:ascii="Arial" w:hAnsi="Arial"/>
          <w:color w:themeColor="text1" w:val="000000"/>
          <w:sz w:val="24"/>
        </w:rPr>
        <w:t>, утвержденное постановлением администрации Калачевском муниципальном района от 19.02.2021 № 84 «Об утверждении Положения о персонифицированном дополнительном образовании детей в Калачевском муниципальном районе Волгоградской области»</w:t>
      </w:r>
      <w:r>
        <w:rPr>
          <w:rFonts w:ascii="Arial" w:hAnsi="Arial"/>
          <w:color w:themeColor="text1" w:val="000000"/>
          <w:sz w:val="24"/>
        </w:rPr>
        <w:t xml:space="preserve"> внести следующие изменения: </w:t>
      </w:r>
    </w:p>
    <w:p w14:paraId="13000000">
      <w:pPr>
        <w:pStyle w:val="Style_4"/>
        <w:spacing w:after="0" w:line="240" w:lineRule="auto"/>
        <w:ind w:firstLine="0" w:left="0"/>
        <w:jc w:val="both"/>
        <w:rPr>
          <w:rFonts w:ascii="Arial" w:hAnsi="Arial"/>
          <w:sz w:val="24"/>
        </w:rPr>
      </w:pPr>
      <w:r>
        <w:rPr>
          <w:rFonts w:ascii="Arial" w:hAnsi="Arial"/>
          <w:color w:themeColor="text1" w:val="000000"/>
          <w:sz w:val="24"/>
        </w:rPr>
        <w:t>в</w:t>
      </w:r>
      <w:r>
        <w:rPr>
          <w:rFonts w:ascii="Arial" w:hAnsi="Arial"/>
          <w:color w:themeColor="text1" w:val="000000"/>
          <w:sz w:val="24"/>
        </w:rPr>
        <w:t xml:space="preserve"> п</w:t>
      </w:r>
      <w:r>
        <w:rPr>
          <w:rFonts w:ascii="Arial" w:hAnsi="Arial"/>
          <w:color w:themeColor="text1" w:val="000000"/>
          <w:sz w:val="24"/>
        </w:rPr>
        <w:t>одпункт</w:t>
      </w:r>
      <w:r>
        <w:rPr>
          <w:rFonts w:ascii="Arial" w:hAnsi="Arial"/>
          <w:color w:themeColor="text1" w:val="000000"/>
          <w:sz w:val="24"/>
        </w:rPr>
        <w:t>е</w:t>
      </w:r>
      <w:r>
        <w:rPr>
          <w:rFonts w:ascii="Arial" w:hAnsi="Arial"/>
          <w:color w:themeColor="text1" w:val="000000"/>
          <w:sz w:val="24"/>
        </w:rPr>
        <w:t xml:space="preserve"> 1.1.</w:t>
      </w:r>
      <w:r>
        <w:rPr>
          <w:rFonts w:ascii="Arial" w:hAnsi="Arial"/>
          <w:color w:themeColor="text1" w:val="000000"/>
          <w:sz w:val="24"/>
        </w:rPr>
        <w:t xml:space="preserve"> Положения</w:t>
      </w:r>
      <w:r>
        <w:rPr>
          <w:rFonts w:ascii="Arial" w:hAnsi="Arial"/>
          <w:color w:themeColor="text1" w:val="000000"/>
          <w:sz w:val="24"/>
        </w:rPr>
        <w:t xml:space="preserve"> </w:t>
      </w:r>
      <w:r>
        <w:rPr>
          <w:rFonts w:ascii="Arial" w:hAnsi="Arial"/>
          <w:sz w:val="24"/>
        </w:rPr>
        <w:t xml:space="preserve">абзац </w:t>
      </w:r>
      <w:r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изложить в новой редакции</w:t>
      </w:r>
      <w:r>
        <w:rPr>
          <w:rFonts w:ascii="Arial" w:hAnsi="Arial"/>
          <w:sz w:val="24"/>
        </w:rPr>
        <w:t>: «</w:t>
      </w:r>
      <w:r>
        <w:rPr>
          <w:rFonts w:ascii="Arial" w:hAnsi="Arial"/>
          <w:sz w:val="24"/>
        </w:rPr>
        <w:t xml:space="preserve">Предоставить детям из </w:t>
      </w:r>
      <w:r>
        <w:rPr>
          <w:rFonts w:ascii="Arial" w:hAnsi="Arial"/>
          <w:sz w:val="24"/>
        </w:rPr>
        <w:t>семей</w:t>
      </w:r>
      <w:r>
        <w:rPr>
          <w:rFonts w:ascii="Arial" w:hAnsi="Arial"/>
          <w:sz w:val="24"/>
        </w:rPr>
        <w:t xml:space="preserve"> мобилизованных граждан</w:t>
      </w:r>
      <w:r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</w:t>
      </w:r>
      <w:r>
        <w:rPr>
          <w:rStyle w:val="Style_5_ch"/>
          <w:rFonts w:ascii="Arial" w:hAnsi="Arial"/>
          <w:i w:val="0"/>
          <w:sz w:val="24"/>
        </w:rPr>
        <w:t>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воинских формированиях и органах, указанных в </w:t>
      </w:r>
      <w:r>
        <w:rPr>
          <w:rStyle w:val="Style_6_ch"/>
          <w:rFonts w:ascii="Arial" w:hAnsi="Arial"/>
          <w:color w:val="000000"/>
          <w:sz w:val="24"/>
        </w:rPr>
        <w:fldChar w:fldCharType="begin"/>
      </w:r>
      <w:r>
        <w:rPr>
          <w:rStyle w:val="Style_6_ch"/>
          <w:rFonts w:ascii="Arial" w:hAnsi="Arial"/>
          <w:color w:val="000000"/>
          <w:sz w:val="24"/>
        </w:rPr>
        <w:instrText>HYPERLINK "https://mobileonline.garant.ru/#/document/135907/entry/106"</w:instrText>
      </w:r>
      <w:r>
        <w:rPr>
          <w:rStyle w:val="Style_6_ch"/>
          <w:rFonts w:ascii="Arial" w:hAnsi="Arial"/>
          <w:color w:val="000000"/>
          <w:sz w:val="24"/>
        </w:rPr>
        <w:fldChar w:fldCharType="separate"/>
      </w:r>
      <w:r>
        <w:rPr>
          <w:rStyle w:val="Style_6_ch"/>
          <w:rFonts w:ascii="Arial" w:hAnsi="Arial"/>
          <w:color w:val="000000"/>
          <w:sz w:val="24"/>
        </w:rPr>
        <w:t>пункте 6 статьи 1</w:t>
      </w:r>
      <w:r>
        <w:rPr>
          <w:rStyle w:val="Style_6_ch"/>
          <w:rFonts w:ascii="Arial" w:hAnsi="Arial"/>
          <w:color w:val="000000"/>
          <w:sz w:val="24"/>
        </w:rPr>
        <w:fldChar w:fldCharType="end"/>
      </w:r>
      <w:r>
        <w:rPr>
          <w:rStyle w:val="Style_5_ch"/>
          <w:rFonts w:ascii="Arial" w:hAnsi="Arial"/>
          <w:i w:val="0"/>
          <w:sz w:val="24"/>
        </w:rPr>
        <w:t xml:space="preserve"> Федерального закона от 31 мая 1996 г. N 61-ФЗ "Об обороне", принимающих участие в специальной военной операции на территориях Донецкой </w:t>
      </w:r>
      <w:r>
        <w:rPr>
          <w:rStyle w:val="Style_5_ch"/>
          <w:rFonts w:ascii="Arial" w:hAnsi="Arial"/>
          <w:i w:val="0"/>
          <w:sz w:val="24"/>
        </w:rPr>
        <w:t xml:space="preserve">Народной Республики, Луганской Народной </w:t>
      </w:r>
      <w:r>
        <w:rPr>
          <w:rStyle w:val="Style_5_ch"/>
          <w:rFonts w:ascii="Arial" w:hAnsi="Arial"/>
          <w:i w:val="0"/>
          <w:sz w:val="24"/>
        </w:rPr>
        <w:t>Республики, Запорожской области, Херсонской области и Украины, граждан, заключивших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</w:r>
      <w:r>
        <w:rPr>
          <w:rStyle w:val="Style_5_ch"/>
          <w:rFonts w:ascii="Arial" w:hAnsi="Arial"/>
          <w:i w:val="0"/>
          <w:color w:val="22272F"/>
          <w:sz w:val="24"/>
        </w:rPr>
        <w:t xml:space="preserve"> </w:t>
      </w:r>
      <w:r>
        <w:rPr>
          <w:rFonts w:ascii="Arial" w:hAnsi="Arial"/>
          <w:sz w:val="24"/>
        </w:rPr>
        <w:t>право на бесплатное посещение занятий (кружки, секции и иные подобные занятия) по дополнительным</w:t>
      </w:r>
      <w:r>
        <w:rPr>
          <w:rFonts w:ascii="Arial" w:hAnsi="Arial"/>
          <w:sz w:val="24"/>
        </w:rPr>
        <w:t xml:space="preserve"> общеобразовательным программам в муниципальных казенных образовательных организациях Калачевского муниципального района Волгоградской области, реализующих дополнительные общеобразовательные программы, в том числе общеразвивающие и предпрофессиональные</w:t>
      </w:r>
      <w:r>
        <w:rPr>
          <w:rFonts w:ascii="Arial" w:hAnsi="Arial"/>
          <w:sz w:val="24"/>
        </w:rPr>
        <w:t>».</w:t>
      </w:r>
    </w:p>
    <w:p w14:paraId="14000000">
      <w:pPr>
        <w:pStyle w:val="Style_3"/>
        <w:numPr>
          <w:ilvl w:val="0"/>
          <w:numId w:val="1"/>
        </w:numPr>
        <w:spacing w:line="240" w:lineRule="auto"/>
        <w:ind w:firstLine="0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Настоящее постановление подлежит </w:t>
      </w:r>
      <w:r>
        <w:rPr>
          <w:rFonts w:ascii="Arial" w:hAnsi="Arial"/>
          <w:sz w:val="24"/>
        </w:rPr>
        <w:t>официальному</w:t>
      </w:r>
      <w:r>
        <w:rPr>
          <w:rFonts w:ascii="Arial" w:hAnsi="Arial"/>
          <w:sz w:val="24"/>
        </w:rPr>
        <w:t xml:space="preserve"> опубликованию.</w:t>
      </w:r>
    </w:p>
    <w:p w14:paraId="15000000">
      <w:pPr>
        <w:pStyle w:val="Style_3"/>
        <w:numPr>
          <w:ilvl w:val="0"/>
          <w:numId w:val="1"/>
        </w:numPr>
        <w:spacing w:line="240" w:lineRule="auto"/>
        <w:ind w:firstLine="0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Контроль исполнения настоящего по</w:t>
      </w:r>
      <w:r>
        <w:rPr>
          <w:rFonts w:ascii="Arial" w:hAnsi="Arial"/>
          <w:sz w:val="24"/>
        </w:rPr>
        <w:t xml:space="preserve">становления возложить на 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заместителя Главы Калачевского муниципального района </w:t>
      </w:r>
      <w:r>
        <w:rPr>
          <w:rFonts w:ascii="Arial" w:hAnsi="Arial"/>
          <w:sz w:val="24"/>
        </w:rPr>
        <w:t xml:space="preserve">Волгоградской области </w:t>
      </w:r>
      <w:r>
        <w:rPr>
          <w:rFonts w:ascii="Arial" w:hAnsi="Arial"/>
          <w:sz w:val="24"/>
        </w:rPr>
        <w:t>А.Н. Прохорова</w:t>
      </w:r>
      <w:r>
        <w:rPr>
          <w:rFonts w:ascii="Arial" w:hAnsi="Arial"/>
          <w:sz w:val="24"/>
        </w:rPr>
        <w:t>.</w:t>
      </w:r>
    </w:p>
    <w:p w14:paraId="16000000">
      <w:pPr>
        <w:pStyle w:val="Style_4"/>
        <w:tabs>
          <w:tab w:leader="none" w:pos="2805" w:val="left"/>
        </w:tabs>
        <w:spacing w:after="0" w:line="240" w:lineRule="auto"/>
        <w:ind w:firstLine="0" w:left="0"/>
        <w:rPr>
          <w:rFonts w:ascii="Arial" w:hAnsi="Arial"/>
          <w:sz w:val="24"/>
        </w:rPr>
      </w:pPr>
    </w:p>
    <w:p w14:paraId="17000000">
      <w:pPr>
        <w:pStyle w:val="Style_4"/>
        <w:tabs>
          <w:tab w:leader="none" w:pos="2805" w:val="left"/>
        </w:tabs>
        <w:spacing w:after="0" w:line="240" w:lineRule="auto"/>
        <w:ind w:firstLine="0" w:left="0"/>
        <w:rPr>
          <w:rFonts w:ascii="Arial" w:hAnsi="Arial"/>
          <w:b w:val="1"/>
          <w:sz w:val="24"/>
        </w:rPr>
      </w:pPr>
    </w:p>
    <w:p w14:paraId="18000000">
      <w:pPr>
        <w:pStyle w:val="Style_4"/>
        <w:tabs>
          <w:tab w:leader="none" w:pos="2805" w:val="left"/>
        </w:tabs>
        <w:spacing w:after="0" w:line="240" w:lineRule="auto"/>
        <w:ind w:firstLine="0" w:left="0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 xml:space="preserve">Глава Калачевского </w:t>
      </w:r>
    </w:p>
    <w:p w14:paraId="19000000">
      <w:pPr>
        <w:pStyle w:val="Style_4"/>
        <w:tabs>
          <w:tab w:leader="none" w:pos="2805" w:val="left"/>
        </w:tabs>
        <w:spacing w:after="0" w:line="240" w:lineRule="auto"/>
        <w:ind w:firstLine="0" w:left="0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>муниципального района                                                    С.А. Тюрин</w:t>
      </w:r>
    </w:p>
    <w:sectPr>
      <w:footerReference r:id="rId1" w:type="default"/>
      <w:pgSz w:h="16838" w:orient="portrait" w:w="11906"/>
      <w:pgMar w:bottom="142" w:footer="397" w:gutter="0" w:header="567" w:left="1276" w:right="991" w:top="56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  <w:rPr>
        <w:i w:val="0"/>
        <w:color w:val="2D2D2D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link w:val="Style_12_ch"/>
    <w:semiHidden w:val="1"/>
    <w:unhideWhenUsed w:val="1"/>
    <w:pPr>
      <w:spacing w:after="0" w:line="240" w:lineRule="auto"/>
      <w:ind/>
    </w:pPr>
  </w:style>
  <w:style w:styleId="Style_12_ch" w:type="character">
    <w:link w:val="Style_12"/>
    <w:semiHidden w:val="1"/>
    <w:unhideWhenUsed w:val="1"/>
  </w:style>
  <w:style w:styleId="Style_13" w:type="paragraph">
    <w:name w:val="annotation text"/>
    <w:basedOn w:val="Style_7"/>
    <w:link w:val="Style_13_ch"/>
    <w:pPr>
      <w:spacing w:line="240" w:lineRule="auto"/>
      <w:ind/>
    </w:pPr>
    <w:rPr>
      <w:sz w:val="20"/>
    </w:rPr>
  </w:style>
  <w:style w:styleId="Style_13_ch" w:type="character">
    <w:name w:val="annotation text"/>
    <w:basedOn w:val="Style_7_ch"/>
    <w:link w:val="Style_13"/>
    <w:rPr>
      <w:sz w:val="20"/>
    </w:rPr>
  </w:style>
  <w:style w:styleId="Style_14" w:type="paragraph">
    <w:name w:val="heading 3"/>
    <w:next w:val="Style_7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caption"/>
    <w:basedOn w:val="Style_7"/>
    <w:next w:val="Style_7"/>
    <w:link w:val="Style_16_ch"/>
    <w:pPr>
      <w:spacing w:line="240" w:lineRule="auto"/>
      <w:ind/>
    </w:pPr>
    <w:rPr>
      <w:b w:val="1"/>
      <w:color w:themeColor="accent1" w:val="4F81BD"/>
      <w:sz w:val="18"/>
    </w:rPr>
  </w:style>
  <w:style w:styleId="Style_16_ch" w:type="character">
    <w:name w:val="caption"/>
    <w:basedOn w:val="Style_7_ch"/>
    <w:link w:val="Style_16"/>
    <w:rPr>
      <w:b w:val="1"/>
      <w:color w:themeColor="accent1" w:val="4F81BD"/>
      <w:sz w:val="18"/>
    </w:rPr>
  </w:style>
  <w:style w:styleId="Style_4" w:type="paragraph">
    <w:name w:val="List Paragraph"/>
    <w:basedOn w:val="Style_7"/>
    <w:link w:val="Style_4_ch"/>
    <w:pPr>
      <w:ind w:firstLine="0" w:left="720"/>
      <w:contextualSpacing w:val="1"/>
    </w:pPr>
  </w:style>
  <w:style w:styleId="Style_4_ch" w:type="character">
    <w:name w:val="List Paragraph"/>
    <w:basedOn w:val="Style_7_ch"/>
    <w:link w:val="Style_4"/>
  </w:style>
  <w:style w:styleId="Style_17" w:type="paragraph">
    <w:name w:val="annotation reference"/>
    <w:basedOn w:val="Style_15"/>
    <w:link w:val="Style_17_ch"/>
    <w:rPr>
      <w:sz w:val="16"/>
    </w:rPr>
  </w:style>
  <w:style w:styleId="Style_17_ch" w:type="character">
    <w:name w:val="annotation reference"/>
    <w:basedOn w:val="Style_15_ch"/>
    <w:link w:val="Style_17"/>
    <w:rPr>
      <w:sz w:val="16"/>
    </w:rPr>
  </w:style>
  <w:style w:styleId="Style_18" w:type="paragraph">
    <w:name w:val="toc 3"/>
    <w:next w:val="Style_7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heading 5"/>
    <w:next w:val="Style_7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Placeholder Text"/>
    <w:basedOn w:val="Style_15"/>
    <w:link w:val="Style_20_ch"/>
    <w:rPr>
      <w:color w:val="808080"/>
    </w:rPr>
  </w:style>
  <w:style w:styleId="Style_20_ch" w:type="character">
    <w:name w:val="Placeholder Text"/>
    <w:basedOn w:val="Style_15_ch"/>
    <w:link w:val="Style_20"/>
    <w:rPr>
      <w:color w:val="808080"/>
    </w:rPr>
  </w:style>
  <w:style w:styleId="Style_21" w:type="paragraph">
    <w:name w:val="Balloon Text"/>
    <w:basedOn w:val="Style_7"/>
    <w:link w:val="Style_21_ch"/>
    <w:pPr>
      <w:spacing w:after="0" w:line="240" w:lineRule="auto"/>
      <w:ind/>
    </w:pPr>
    <w:rPr>
      <w:rFonts w:ascii="Tahoma" w:hAnsi="Tahoma"/>
      <w:sz w:val="16"/>
    </w:rPr>
  </w:style>
  <w:style w:styleId="Style_21_ch" w:type="character">
    <w:name w:val="Balloon Text"/>
    <w:basedOn w:val="Style_7_ch"/>
    <w:link w:val="Style_21"/>
    <w:rPr>
      <w:rFonts w:ascii="Tahoma" w:hAnsi="Tahoma"/>
      <w:sz w:val="16"/>
    </w:rPr>
  </w:style>
  <w:style w:styleId="Style_22" w:type="paragraph">
    <w:name w:val="heading 1"/>
    <w:basedOn w:val="Style_7"/>
    <w:next w:val="Style_7"/>
    <w:link w:val="Style_22_ch"/>
    <w:uiPriority w:val="9"/>
    <w:qFormat/>
    <w:pPr>
      <w:keepNext w:val="1"/>
      <w:keepLines w:val="1"/>
      <w:spacing w:after="0" w:before="480"/>
      <w:ind/>
      <w:outlineLvl w:val="0"/>
    </w:pPr>
    <w:rPr>
      <w:rFonts w:asciiTheme="majorAscii" w:hAnsiTheme="majorHAnsi"/>
      <w:b w:val="1"/>
      <w:color w:themeColor="accent1" w:themeShade="BF" w:val="376092"/>
      <w:sz w:val="28"/>
    </w:rPr>
  </w:style>
  <w:style w:styleId="Style_22_ch" w:type="character">
    <w:name w:val="heading 1"/>
    <w:basedOn w:val="Style_7_ch"/>
    <w:link w:val="Style_22"/>
    <w:rPr>
      <w:rFonts w:asciiTheme="majorAscii" w:hAnsiTheme="majorHAnsi"/>
      <w:b w:val="1"/>
      <w:color w:themeColor="accent1" w:themeShade="BF" w:val="376092"/>
      <w:sz w:val="28"/>
    </w:rPr>
  </w:style>
  <w:style w:styleId="Style_5" w:type="paragraph">
    <w:name w:val="Emphasis"/>
    <w:basedOn w:val="Style_15"/>
    <w:link w:val="Style_5_ch"/>
    <w:rPr>
      <w:i w:val="1"/>
    </w:rPr>
  </w:style>
  <w:style w:styleId="Style_5_ch" w:type="character">
    <w:name w:val="Emphasis"/>
    <w:basedOn w:val="Style_15_ch"/>
    <w:link w:val="Style_5"/>
    <w:rPr>
      <w:i w:val="1"/>
    </w:rPr>
  </w:style>
  <w:style w:styleId="Style_6" w:type="paragraph">
    <w:name w:val="Hyperlink"/>
    <w:basedOn w:val="Style_15"/>
    <w:link w:val="Style_6_ch"/>
    <w:rPr>
      <w:color w:val="0000FF"/>
      <w:u w:val="single"/>
    </w:rPr>
  </w:style>
  <w:style w:styleId="Style_6_ch" w:type="character">
    <w:name w:val="Hyperlink"/>
    <w:basedOn w:val="Style_15_ch"/>
    <w:link w:val="Style_6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header"/>
    <w:basedOn w:val="Style_7"/>
    <w:link w:val="Style_24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4_ch" w:type="character">
    <w:name w:val="header"/>
    <w:basedOn w:val="Style_7_ch"/>
    <w:link w:val="Style_24"/>
  </w:style>
  <w:style w:styleId="Style_25" w:type="paragraph">
    <w:name w:val="toc 1"/>
    <w:next w:val="Style_7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toc 9"/>
    <w:next w:val="Style_7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toc 8"/>
    <w:next w:val="Style_7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1" w:type="paragraph">
    <w:name w:val="footer"/>
    <w:basedOn w:val="Style_7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7_ch"/>
    <w:link w:val="Style_1"/>
  </w:style>
  <w:style w:styleId="Style_29" w:type="paragraph">
    <w:name w:val="toc 5"/>
    <w:next w:val="Style_7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" w:type="paragraph">
    <w:name w:val="ConsPlusNormal"/>
    <w:link w:val="Style_3_ch"/>
    <w:pPr>
      <w:spacing w:after="0" w:line="240" w:lineRule="auto"/>
      <w:ind/>
    </w:pPr>
    <w:rPr>
      <w:rFonts w:ascii="Arial" w:hAnsi="Arial"/>
      <w:sz w:val="20"/>
    </w:rPr>
  </w:style>
  <w:style w:styleId="Style_3_ch" w:type="character">
    <w:name w:val="ConsPlusNormal"/>
    <w:link w:val="Style_3"/>
    <w:rPr>
      <w:rFonts w:ascii="Arial" w:hAnsi="Arial"/>
      <w:sz w:val="20"/>
    </w:rPr>
  </w:style>
  <w:style w:styleId="Style_30" w:type="paragraph">
    <w:name w:val="Subtitle"/>
    <w:next w:val="Style_7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annotation subject"/>
    <w:basedOn w:val="Style_13"/>
    <w:next w:val="Style_13"/>
    <w:link w:val="Style_31_ch"/>
    <w:rPr>
      <w:b w:val="1"/>
    </w:rPr>
  </w:style>
  <w:style w:styleId="Style_31_ch" w:type="character">
    <w:name w:val="annotation subject"/>
    <w:basedOn w:val="Style_13_ch"/>
    <w:link w:val="Style_31"/>
    <w:rPr>
      <w:b w:val="1"/>
    </w:rPr>
  </w:style>
  <w:style w:styleId="Style_32" w:type="paragraph">
    <w:name w:val="Title"/>
    <w:next w:val="Style_7"/>
    <w:link w:val="Style_3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2_ch" w:type="character">
    <w:name w:val="Title"/>
    <w:link w:val="Style_32"/>
    <w:rPr>
      <w:rFonts w:ascii="XO Thames" w:hAnsi="XO Thames"/>
      <w:b w:val="1"/>
      <w:caps w:val="1"/>
      <w:sz w:val="40"/>
    </w:rPr>
  </w:style>
  <w:style w:styleId="Style_33" w:type="paragraph">
    <w:name w:val="heading 4"/>
    <w:next w:val="Style_7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2" w:type="paragraph">
    <w:name w:val="heading 2"/>
    <w:basedOn w:val="Style_7"/>
    <w:next w:val="Style_7"/>
    <w:link w:val="Style_2_ch"/>
    <w:uiPriority w:val="9"/>
    <w:qFormat/>
    <w:pPr>
      <w:keepNext w:val="1"/>
      <w:keepLines w:val="1"/>
      <w:spacing w:after="0" w:before="200"/>
      <w:ind/>
      <w:outlineLvl w:val="1"/>
    </w:pPr>
    <w:rPr>
      <w:rFonts w:asciiTheme="majorAscii" w:hAnsiTheme="majorHAnsi"/>
      <w:b w:val="1"/>
      <w:color w:themeColor="accent1" w:val="4F81BD"/>
      <w:sz w:val="26"/>
    </w:rPr>
  </w:style>
  <w:style w:styleId="Style_2_ch" w:type="character">
    <w:name w:val="heading 2"/>
    <w:basedOn w:val="Style_7_ch"/>
    <w:link w:val="Style_2"/>
    <w:rPr>
      <w:rFonts w:asciiTheme="majorAscii" w:hAnsiTheme="majorHAnsi"/>
      <w:b w:val="1"/>
      <w:color w:themeColor="accent1" w:val="4F81BD"/>
      <w:sz w:val="26"/>
    </w:rPr>
  </w:style>
  <w:style w:default="1" w:styleId="Style_3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5" w:type="table">
    <w:name w:val="Table Grid"/>
    <w:basedOn w:val="Style_3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2022-11-30T07:33:35Z</dcterms:modified>
</cp:coreProperties>
</file>